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1D344" w14:textId="77777777" w:rsidR="00A23582" w:rsidRDefault="00A23582" w:rsidP="00A23582">
      <w:pPr>
        <w:rPr>
          <w:rFonts w:ascii="Aptos" w:eastAsia="Aptos" w:hAnsi="Aptos" w:cs="Aptos"/>
          <w:color w:val="000000" w:themeColor="text1"/>
        </w:rPr>
      </w:pP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250"/>
        <w:gridCol w:w="6765"/>
      </w:tblGrid>
      <w:tr w:rsidR="00A23582" w14:paraId="02CBE6FE" w14:textId="77777777" w:rsidTr="00231E05">
        <w:trPr>
          <w:trHeight w:val="300"/>
        </w:trPr>
        <w:tc>
          <w:tcPr>
            <w:tcW w:w="2250" w:type="dxa"/>
            <w:tcMar>
              <w:left w:w="105" w:type="dxa"/>
              <w:right w:w="105" w:type="dxa"/>
            </w:tcMar>
          </w:tcPr>
          <w:p w14:paraId="45C2A747" w14:textId="77777777" w:rsidR="00A23582" w:rsidRDefault="00A23582" w:rsidP="00231E05">
            <w:pPr>
              <w:rPr>
                <w:rFonts w:ascii="Aptos" w:eastAsia="Aptos" w:hAnsi="Aptos" w:cs="Aptos"/>
              </w:rPr>
            </w:pPr>
            <w:r w:rsidRPr="64F758BC">
              <w:rPr>
                <w:rFonts w:ascii="Aptos" w:eastAsia="Aptos" w:hAnsi="Aptos" w:cs="Aptos"/>
                <w:b/>
                <w:bCs/>
              </w:rPr>
              <w:t>Titel</w:t>
            </w:r>
          </w:p>
        </w:tc>
        <w:tc>
          <w:tcPr>
            <w:tcW w:w="6765" w:type="dxa"/>
            <w:tcMar>
              <w:left w:w="105" w:type="dxa"/>
              <w:right w:w="105" w:type="dxa"/>
            </w:tcMar>
          </w:tcPr>
          <w:p w14:paraId="579824E2" w14:textId="77777777" w:rsidR="00A23582" w:rsidRDefault="00A23582" w:rsidP="00231E05">
            <w:pPr>
              <w:rPr>
                <w:rFonts w:ascii="Aptos" w:eastAsia="Aptos" w:hAnsi="Aptos" w:cs="Aptos"/>
              </w:rPr>
            </w:pPr>
            <w:r>
              <w:rPr>
                <w:rFonts w:ascii="Aptos" w:eastAsia="Aptos" w:hAnsi="Aptos" w:cs="Aptos"/>
              </w:rPr>
              <w:t>Prompt - bibliotek til Engelsk B-essay</w:t>
            </w:r>
          </w:p>
        </w:tc>
      </w:tr>
      <w:tr w:rsidR="00A23582" w14:paraId="25BCAF83" w14:textId="77777777" w:rsidTr="00231E05">
        <w:trPr>
          <w:trHeight w:val="300"/>
        </w:trPr>
        <w:tc>
          <w:tcPr>
            <w:tcW w:w="2250" w:type="dxa"/>
            <w:tcMar>
              <w:left w:w="105" w:type="dxa"/>
              <w:right w:w="105" w:type="dxa"/>
            </w:tcMar>
          </w:tcPr>
          <w:p w14:paraId="63695F89" w14:textId="77777777" w:rsidR="00A23582" w:rsidRDefault="00A23582" w:rsidP="00231E05">
            <w:pPr>
              <w:rPr>
                <w:rFonts w:ascii="Aptos" w:eastAsia="Aptos" w:hAnsi="Aptos" w:cs="Aptos"/>
              </w:rPr>
            </w:pPr>
            <w:r w:rsidRPr="59EF77CC">
              <w:rPr>
                <w:rFonts w:ascii="Aptos" w:eastAsia="Aptos" w:hAnsi="Aptos" w:cs="Aptos"/>
                <w:b/>
                <w:bCs/>
              </w:rPr>
              <w:t>Fag</w:t>
            </w:r>
          </w:p>
        </w:tc>
        <w:tc>
          <w:tcPr>
            <w:tcW w:w="6765" w:type="dxa"/>
            <w:tcMar>
              <w:left w:w="105" w:type="dxa"/>
              <w:right w:w="105" w:type="dxa"/>
            </w:tcMar>
          </w:tcPr>
          <w:p w14:paraId="5C82ECA0" w14:textId="77777777" w:rsidR="00A23582" w:rsidRDefault="00A23582" w:rsidP="00231E05">
            <w:pPr>
              <w:rPr>
                <w:rFonts w:ascii="Aptos" w:eastAsia="Aptos" w:hAnsi="Aptos" w:cs="Aptos"/>
              </w:rPr>
            </w:pPr>
            <w:r>
              <w:rPr>
                <w:rFonts w:ascii="Aptos" w:eastAsia="Aptos" w:hAnsi="Aptos" w:cs="Aptos"/>
              </w:rPr>
              <w:t>Engelsk B</w:t>
            </w:r>
          </w:p>
        </w:tc>
      </w:tr>
      <w:tr w:rsidR="00A23582" w14:paraId="0C69E8CB" w14:textId="77777777" w:rsidTr="00231E05">
        <w:trPr>
          <w:trHeight w:val="300"/>
        </w:trPr>
        <w:tc>
          <w:tcPr>
            <w:tcW w:w="2250" w:type="dxa"/>
            <w:tcMar>
              <w:left w:w="105" w:type="dxa"/>
              <w:right w:w="105" w:type="dxa"/>
            </w:tcMar>
          </w:tcPr>
          <w:p w14:paraId="52A5F1F5" w14:textId="77777777" w:rsidR="00A23582" w:rsidRDefault="00A23582" w:rsidP="00231E05">
            <w:pPr>
              <w:rPr>
                <w:rFonts w:ascii="Aptos" w:eastAsia="Aptos" w:hAnsi="Aptos" w:cs="Aptos"/>
              </w:rPr>
            </w:pPr>
            <w:r w:rsidRPr="59EF77CC">
              <w:rPr>
                <w:rFonts w:ascii="Aptos" w:eastAsia="Aptos" w:hAnsi="Aptos" w:cs="Aptos"/>
                <w:b/>
                <w:bCs/>
              </w:rPr>
              <w:t>Underviserens navn</w:t>
            </w:r>
          </w:p>
        </w:tc>
        <w:tc>
          <w:tcPr>
            <w:tcW w:w="6765" w:type="dxa"/>
            <w:tcMar>
              <w:left w:w="105" w:type="dxa"/>
              <w:right w:w="105" w:type="dxa"/>
            </w:tcMar>
          </w:tcPr>
          <w:p w14:paraId="434014C7" w14:textId="77777777" w:rsidR="00A23582" w:rsidRDefault="00A23582" w:rsidP="00231E05">
            <w:pPr>
              <w:rPr>
                <w:rFonts w:ascii="Aptos" w:eastAsia="Aptos" w:hAnsi="Aptos" w:cs="Aptos"/>
              </w:rPr>
            </w:pPr>
            <w:r>
              <w:rPr>
                <w:rFonts w:ascii="Aptos" w:eastAsia="Aptos" w:hAnsi="Aptos" w:cs="Aptos"/>
              </w:rPr>
              <w:t>Marianne Danielsen</w:t>
            </w:r>
          </w:p>
        </w:tc>
      </w:tr>
      <w:tr w:rsidR="00A23582" w14:paraId="18A8C865" w14:textId="77777777" w:rsidTr="00231E05">
        <w:trPr>
          <w:trHeight w:val="300"/>
        </w:trPr>
        <w:tc>
          <w:tcPr>
            <w:tcW w:w="2250" w:type="dxa"/>
            <w:tcMar>
              <w:left w:w="105" w:type="dxa"/>
              <w:right w:w="105" w:type="dxa"/>
            </w:tcMar>
          </w:tcPr>
          <w:p w14:paraId="561466B2" w14:textId="77777777" w:rsidR="00A23582" w:rsidRDefault="00A23582" w:rsidP="00231E05">
            <w:pPr>
              <w:rPr>
                <w:rFonts w:ascii="Aptos" w:eastAsia="Aptos" w:hAnsi="Aptos" w:cs="Aptos"/>
              </w:rPr>
            </w:pPr>
            <w:r w:rsidRPr="59EF77CC">
              <w:rPr>
                <w:rFonts w:ascii="Aptos" w:eastAsia="Aptos" w:hAnsi="Aptos" w:cs="Aptos"/>
                <w:b/>
                <w:bCs/>
              </w:rPr>
              <w:t>Skole</w:t>
            </w:r>
          </w:p>
        </w:tc>
        <w:tc>
          <w:tcPr>
            <w:tcW w:w="6765" w:type="dxa"/>
            <w:tcMar>
              <w:left w:w="105" w:type="dxa"/>
              <w:right w:w="105" w:type="dxa"/>
            </w:tcMar>
          </w:tcPr>
          <w:p w14:paraId="67B4A848" w14:textId="77777777" w:rsidR="00A23582" w:rsidRDefault="00A23582" w:rsidP="00231E05">
            <w:pPr>
              <w:rPr>
                <w:rFonts w:ascii="Aptos" w:eastAsia="Aptos" w:hAnsi="Aptos" w:cs="Aptos"/>
              </w:rPr>
            </w:pPr>
            <w:r>
              <w:rPr>
                <w:rFonts w:ascii="Aptos" w:eastAsia="Aptos" w:hAnsi="Aptos" w:cs="Aptos"/>
              </w:rPr>
              <w:t>Randers HF og VUC</w:t>
            </w:r>
          </w:p>
        </w:tc>
      </w:tr>
      <w:tr w:rsidR="00A23582" w14:paraId="0681A8D5" w14:textId="77777777" w:rsidTr="00231E05">
        <w:trPr>
          <w:trHeight w:val="300"/>
        </w:trPr>
        <w:tc>
          <w:tcPr>
            <w:tcW w:w="2250" w:type="dxa"/>
            <w:tcMar>
              <w:left w:w="105" w:type="dxa"/>
              <w:right w:w="105" w:type="dxa"/>
            </w:tcMar>
          </w:tcPr>
          <w:p w14:paraId="1E1C964C" w14:textId="77777777" w:rsidR="00A23582" w:rsidRDefault="00A23582" w:rsidP="00231E05">
            <w:pPr>
              <w:rPr>
                <w:rFonts w:ascii="Aptos" w:eastAsia="Aptos" w:hAnsi="Aptos" w:cs="Aptos"/>
              </w:rPr>
            </w:pPr>
            <w:r w:rsidRPr="64F758BC">
              <w:rPr>
                <w:rFonts w:ascii="Aptos" w:eastAsia="Aptos" w:hAnsi="Aptos" w:cs="Aptos"/>
                <w:b/>
                <w:bCs/>
              </w:rPr>
              <w:t>Kort præsentation</w:t>
            </w:r>
          </w:p>
        </w:tc>
        <w:tc>
          <w:tcPr>
            <w:tcW w:w="6765" w:type="dxa"/>
            <w:tcMar>
              <w:left w:w="105" w:type="dxa"/>
              <w:right w:w="105" w:type="dxa"/>
            </w:tcMar>
          </w:tcPr>
          <w:p w14:paraId="49BE9FA6" w14:textId="77777777" w:rsidR="00A23582" w:rsidRDefault="00A23582" w:rsidP="00231E05">
            <w:pPr>
              <w:rPr>
                <w:rFonts w:ascii="Aptos" w:eastAsia="Aptos" w:hAnsi="Aptos" w:cs="Aptos"/>
              </w:rPr>
            </w:pPr>
            <w:r w:rsidRPr="64F758BC">
              <w:rPr>
                <w:rFonts w:ascii="Aptos" w:eastAsia="Aptos" w:hAnsi="Aptos" w:cs="Aptos"/>
                <w:i/>
                <w:iCs/>
              </w:rPr>
              <w:t>Her laves en ganske kort manchet (5-10 linjer), der opsummerer formål, indhold og væsentligste erkendelser.</w:t>
            </w:r>
          </w:p>
          <w:p w14:paraId="30FF8C6E" w14:textId="77777777" w:rsidR="00A23582" w:rsidRDefault="00A23582" w:rsidP="00231E05">
            <w:pPr>
              <w:rPr>
                <w:rFonts w:ascii="Aptos" w:eastAsia="Aptos" w:hAnsi="Aptos" w:cs="Aptos"/>
              </w:rPr>
            </w:pPr>
          </w:p>
          <w:p w14:paraId="56BB2BBB" w14:textId="77777777" w:rsidR="00A23582" w:rsidRDefault="00A23582" w:rsidP="00231E05">
            <w:pPr>
              <w:rPr>
                <w:rFonts w:ascii="Aptos" w:eastAsia="Aptos" w:hAnsi="Aptos" w:cs="Aptos"/>
              </w:rPr>
            </w:pPr>
            <w:r>
              <w:rPr>
                <w:rFonts w:ascii="Aptos" w:eastAsia="Aptos" w:hAnsi="Aptos" w:cs="Aptos"/>
              </w:rPr>
              <w:t>Formålet med prompt-biblioteket har været at lave nogle kvalificerede prompts, som eleverne kan bruge til at revidere dele af deres essay og i sidste ende også hele deres essay. Biblioteket fokuserer således på, hvordan elevens eget produkt kan forbedres ved hjælp af refleksionsinput fra AI. Den vigtigste erkendelse ift. prompt-biblioteket er, at det godt kan være nyttigt for nogle elever, men at det for mange elever også vil virke uoverskueligt, og at det nok primært kan være til gavn for den dygtige elev med et godt fagligt sprog, der kan gennemskue og overskue den feedback, den får via disse prompts.</w:t>
            </w:r>
          </w:p>
          <w:p w14:paraId="6589819E" w14:textId="77777777" w:rsidR="00A23582" w:rsidRDefault="00A23582" w:rsidP="00231E05">
            <w:pPr>
              <w:rPr>
                <w:rFonts w:ascii="Aptos" w:eastAsia="Aptos" w:hAnsi="Aptos" w:cs="Aptos"/>
              </w:rPr>
            </w:pPr>
          </w:p>
          <w:p w14:paraId="673E7EAF" w14:textId="77777777" w:rsidR="00A23582" w:rsidRDefault="00A23582" w:rsidP="00231E05">
            <w:pPr>
              <w:rPr>
                <w:rFonts w:ascii="Aptos" w:eastAsia="Aptos" w:hAnsi="Aptos" w:cs="Aptos"/>
              </w:rPr>
            </w:pPr>
          </w:p>
          <w:p w14:paraId="638EFC2E" w14:textId="77777777" w:rsidR="00A23582" w:rsidRDefault="00A23582" w:rsidP="00231E05">
            <w:pPr>
              <w:rPr>
                <w:rFonts w:ascii="Aptos" w:eastAsia="Aptos" w:hAnsi="Aptos" w:cs="Aptos"/>
              </w:rPr>
            </w:pPr>
          </w:p>
          <w:p w14:paraId="7F6D4D2B" w14:textId="77777777" w:rsidR="00A23582" w:rsidRDefault="00A23582" w:rsidP="00231E05">
            <w:pPr>
              <w:rPr>
                <w:rFonts w:ascii="Aptos" w:eastAsia="Aptos" w:hAnsi="Aptos" w:cs="Aptos"/>
              </w:rPr>
            </w:pPr>
          </w:p>
          <w:p w14:paraId="1F36705F" w14:textId="77777777" w:rsidR="00A23582" w:rsidRDefault="00A23582" w:rsidP="00231E05">
            <w:pPr>
              <w:rPr>
                <w:rFonts w:ascii="Aptos" w:eastAsia="Aptos" w:hAnsi="Aptos" w:cs="Aptos"/>
              </w:rPr>
            </w:pPr>
          </w:p>
        </w:tc>
      </w:tr>
    </w:tbl>
    <w:p w14:paraId="3736AF53" w14:textId="77777777" w:rsidR="00A23582" w:rsidRDefault="00A23582" w:rsidP="00A23582">
      <w:pPr>
        <w:rPr>
          <w:rFonts w:ascii="Aptos" w:eastAsia="Aptos" w:hAnsi="Aptos" w:cs="Aptos"/>
          <w:color w:val="000000" w:themeColor="text1"/>
        </w:rPr>
      </w:pPr>
    </w:p>
    <w:p w14:paraId="47F0C29E" w14:textId="77777777" w:rsidR="00A23582" w:rsidRDefault="00A23582" w:rsidP="00A23582">
      <w:pPr>
        <w:rPr>
          <w:rFonts w:ascii="Aptos" w:eastAsia="Aptos" w:hAnsi="Aptos" w:cs="Aptos"/>
          <w:b/>
          <w:bCs/>
          <w:color w:val="000000" w:themeColor="text1"/>
          <w:sz w:val="28"/>
          <w:szCs w:val="28"/>
        </w:rPr>
      </w:pPr>
      <w:r w:rsidRPr="64F758BC">
        <w:rPr>
          <w:rFonts w:ascii="Aptos" w:eastAsia="Aptos" w:hAnsi="Aptos" w:cs="Aptos"/>
          <w:b/>
          <w:bCs/>
          <w:color w:val="000000" w:themeColor="text1"/>
          <w:sz w:val="28"/>
          <w:szCs w:val="28"/>
        </w:rPr>
        <w:t>Prompt-bibliotek med u</w:t>
      </w:r>
    </w:p>
    <w:p w14:paraId="7A66FB77" w14:textId="77777777" w:rsidR="00A23582" w:rsidRDefault="00A23582" w:rsidP="00A23582">
      <w:r>
        <w:rPr>
          <w:rFonts w:ascii="Aptos" w:eastAsia="Aptos" w:hAnsi="Aptos" w:cs="Aptos"/>
          <w:b/>
          <w:bCs/>
          <w:color w:val="000000" w:themeColor="text1"/>
          <w:sz w:val="28"/>
          <w:szCs w:val="28"/>
        </w:rPr>
        <w:t>U</w:t>
      </w:r>
      <w:r w:rsidRPr="64F758BC">
        <w:rPr>
          <w:rFonts w:ascii="Aptos" w:eastAsia="Aptos" w:hAnsi="Aptos" w:cs="Aptos"/>
          <w:b/>
          <w:bCs/>
          <w:color w:val="000000" w:themeColor="text1"/>
          <w:sz w:val="28"/>
          <w:szCs w:val="28"/>
        </w:rPr>
        <w:t>dgangspunkt i Christians Dalsgaards model</w:t>
      </w:r>
    </w:p>
    <w:p w14:paraId="5BC9FCCA" w14:textId="77777777" w:rsidR="00A23582" w:rsidRDefault="00A23582" w:rsidP="00A23582">
      <w:r w:rsidRPr="64F758BC">
        <w:rPr>
          <w:rFonts w:ascii="Aptos" w:eastAsia="Aptos" w:hAnsi="Aptos" w:cs="Aptos"/>
          <w:color w:val="000000" w:themeColor="text1"/>
        </w:rPr>
        <w:lastRenderedPageBreak/>
        <w:t> </w:t>
      </w:r>
      <w:r>
        <w:rPr>
          <w:noProof/>
        </w:rPr>
        <w:drawing>
          <wp:inline distT="0" distB="0" distL="0" distR="0" wp14:anchorId="6DF17EF9" wp14:editId="64A116E2">
            <wp:extent cx="5724524" cy="3219450"/>
            <wp:effectExtent l="0" t="0" r="0" b="0"/>
            <wp:docPr id="747629251" name="Picture 747629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 cstate="print">
                      <a:extLst>
                        <a:ext uri="{28A0092B-C50C-407E-A947-70E740481C1C}">
                          <a14:useLocalDpi xmlns:a14="http://schemas.microsoft.com/office/drawing/2010/main" val="0"/>
                        </a:ext>
                      </a:extLst>
                    </a:blip>
                    <a:stretch>
                      <a:fillRect/>
                    </a:stretch>
                  </pic:blipFill>
                  <pic:spPr>
                    <a:xfrm>
                      <a:off x="0" y="0"/>
                      <a:ext cx="5724524" cy="3219450"/>
                    </a:xfrm>
                    <a:prstGeom prst="rect">
                      <a:avLst/>
                    </a:prstGeom>
                  </pic:spPr>
                </pic:pic>
              </a:graphicData>
            </a:graphic>
          </wp:inline>
        </w:drawing>
      </w:r>
    </w:p>
    <w:p w14:paraId="6EF3B542" w14:textId="77777777" w:rsidR="00A23582" w:rsidRDefault="00A23582" w:rsidP="00A23582">
      <w:pPr>
        <w:rPr>
          <w:rFonts w:ascii="Aptos" w:eastAsia="Aptos" w:hAnsi="Aptos" w:cs="Aptos"/>
          <w:color w:val="000000" w:themeColor="text1"/>
        </w:rPr>
      </w:pPr>
      <w:r w:rsidRPr="64F758BC">
        <w:rPr>
          <w:rFonts w:ascii="Aptos" w:eastAsia="Aptos" w:hAnsi="Aptos" w:cs="Aptos"/>
          <w:color w:val="000000" w:themeColor="text1"/>
        </w:rPr>
        <w:t>Nærmere beskrivelse af biblioteket samt didaktiske overvejelser og erkendelser beskrives efterfølgende.</w:t>
      </w:r>
    </w:p>
    <w:p w14:paraId="167DAA0D" w14:textId="77777777" w:rsidR="00A23582" w:rsidRDefault="00A23582" w:rsidP="00A23582"/>
    <w:p w14:paraId="385C3C51" w14:textId="77777777" w:rsidR="00414F14" w:rsidRDefault="00414F14"/>
    <w:sectPr w:rsidR="00414F1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582"/>
    <w:rsid w:val="00414F14"/>
    <w:rsid w:val="007B785E"/>
    <w:rsid w:val="00A03C3C"/>
    <w:rsid w:val="00A23582"/>
    <w:rsid w:val="00A34696"/>
  </w:rsids>
  <m:mathPr>
    <m:mathFont m:val="Cambria Math"/>
    <m:brkBin m:val="before"/>
    <m:brkBinSub m:val="--"/>
    <m:smallFrac m:val="0"/>
    <m:dispDef/>
    <m:lMargin m:val="0"/>
    <m:rMargin m:val="0"/>
    <m:defJc m:val="centerGroup"/>
    <m:wrapIndent m:val="1440"/>
    <m:intLim m:val="subSup"/>
    <m:naryLim m:val="undOvr"/>
  </m:mathPr>
  <w:themeFontLang w:val="en-DK"/>
  <w:clrSchemeMapping w:bg1="light1" w:t1="dark1" w:bg2="light2" w:t2="dark2" w:accent1="accent1" w:accent2="accent2" w:accent3="accent3" w:accent4="accent4" w:accent5="accent5" w:accent6="accent6" w:hyperlink="hyperlink" w:followedHyperlink="followedHyperlink"/>
  <w:decimalSymbol w:val=","/>
  <w:listSeparator w:val=","/>
  <w14:docId w14:val="42227808"/>
  <w15:chartTrackingRefBased/>
  <w15:docId w15:val="{A992A4E0-ABB6-AD4F-B619-1FAFBA219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DK"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3582"/>
    <w:pPr>
      <w:spacing w:after="160" w:line="279" w:lineRule="auto"/>
    </w:pPr>
    <w:rPr>
      <w:kern w:val="0"/>
      <w:lang w:val="da-DK"/>
      <w14:ligatures w14:val="none"/>
    </w:rPr>
  </w:style>
  <w:style w:type="paragraph" w:styleId="Heading1">
    <w:name w:val="heading 1"/>
    <w:basedOn w:val="Normal"/>
    <w:next w:val="Normal"/>
    <w:link w:val="Heading1Char"/>
    <w:uiPriority w:val="9"/>
    <w:qFormat/>
    <w:rsid w:val="00A23582"/>
    <w:pPr>
      <w:keepNext/>
      <w:keepLines/>
      <w:spacing w:before="360" w:after="80" w:line="240" w:lineRule="auto"/>
      <w:outlineLvl w:val="0"/>
    </w:pPr>
    <w:rPr>
      <w:rFonts w:asciiTheme="majorHAnsi" w:eastAsiaTheme="majorEastAsia" w:hAnsiTheme="majorHAnsi" w:cstheme="majorBidi"/>
      <w:color w:val="0F4761" w:themeColor="accent1" w:themeShade="BF"/>
      <w:kern w:val="2"/>
      <w:sz w:val="40"/>
      <w:szCs w:val="40"/>
      <w:lang w:val="en-DK"/>
      <w14:ligatures w14:val="standardContextual"/>
    </w:rPr>
  </w:style>
  <w:style w:type="paragraph" w:styleId="Heading2">
    <w:name w:val="heading 2"/>
    <w:basedOn w:val="Normal"/>
    <w:next w:val="Normal"/>
    <w:link w:val="Heading2Char"/>
    <w:uiPriority w:val="9"/>
    <w:semiHidden/>
    <w:unhideWhenUsed/>
    <w:qFormat/>
    <w:rsid w:val="00A23582"/>
    <w:pPr>
      <w:keepNext/>
      <w:keepLines/>
      <w:spacing w:before="160" w:after="80" w:line="240" w:lineRule="auto"/>
      <w:outlineLvl w:val="1"/>
    </w:pPr>
    <w:rPr>
      <w:rFonts w:asciiTheme="majorHAnsi" w:eastAsiaTheme="majorEastAsia" w:hAnsiTheme="majorHAnsi" w:cstheme="majorBidi"/>
      <w:color w:val="0F4761" w:themeColor="accent1" w:themeShade="BF"/>
      <w:kern w:val="2"/>
      <w:sz w:val="32"/>
      <w:szCs w:val="32"/>
      <w:lang w:val="en-DK"/>
      <w14:ligatures w14:val="standardContextual"/>
    </w:rPr>
  </w:style>
  <w:style w:type="paragraph" w:styleId="Heading3">
    <w:name w:val="heading 3"/>
    <w:basedOn w:val="Normal"/>
    <w:next w:val="Normal"/>
    <w:link w:val="Heading3Char"/>
    <w:uiPriority w:val="9"/>
    <w:semiHidden/>
    <w:unhideWhenUsed/>
    <w:qFormat/>
    <w:rsid w:val="00A23582"/>
    <w:pPr>
      <w:keepNext/>
      <w:keepLines/>
      <w:spacing w:before="160" w:after="80" w:line="240" w:lineRule="auto"/>
      <w:outlineLvl w:val="2"/>
    </w:pPr>
    <w:rPr>
      <w:rFonts w:eastAsiaTheme="majorEastAsia" w:cstheme="majorBidi"/>
      <w:color w:val="0F4761" w:themeColor="accent1" w:themeShade="BF"/>
      <w:kern w:val="2"/>
      <w:sz w:val="28"/>
      <w:szCs w:val="28"/>
      <w:lang w:val="en-DK"/>
      <w14:ligatures w14:val="standardContextual"/>
    </w:rPr>
  </w:style>
  <w:style w:type="paragraph" w:styleId="Heading4">
    <w:name w:val="heading 4"/>
    <w:basedOn w:val="Normal"/>
    <w:next w:val="Normal"/>
    <w:link w:val="Heading4Char"/>
    <w:uiPriority w:val="9"/>
    <w:semiHidden/>
    <w:unhideWhenUsed/>
    <w:qFormat/>
    <w:rsid w:val="00A23582"/>
    <w:pPr>
      <w:keepNext/>
      <w:keepLines/>
      <w:spacing w:before="80" w:after="40" w:line="240" w:lineRule="auto"/>
      <w:outlineLvl w:val="3"/>
    </w:pPr>
    <w:rPr>
      <w:rFonts w:eastAsiaTheme="majorEastAsia" w:cstheme="majorBidi"/>
      <w:i/>
      <w:iCs/>
      <w:color w:val="0F4761" w:themeColor="accent1" w:themeShade="BF"/>
      <w:kern w:val="2"/>
      <w:lang w:val="en-DK"/>
      <w14:ligatures w14:val="standardContextual"/>
    </w:rPr>
  </w:style>
  <w:style w:type="paragraph" w:styleId="Heading5">
    <w:name w:val="heading 5"/>
    <w:basedOn w:val="Normal"/>
    <w:next w:val="Normal"/>
    <w:link w:val="Heading5Char"/>
    <w:uiPriority w:val="9"/>
    <w:semiHidden/>
    <w:unhideWhenUsed/>
    <w:qFormat/>
    <w:rsid w:val="00A23582"/>
    <w:pPr>
      <w:keepNext/>
      <w:keepLines/>
      <w:spacing w:before="80" w:after="40" w:line="240" w:lineRule="auto"/>
      <w:outlineLvl w:val="4"/>
    </w:pPr>
    <w:rPr>
      <w:rFonts w:eastAsiaTheme="majorEastAsia" w:cstheme="majorBidi"/>
      <w:color w:val="0F4761" w:themeColor="accent1" w:themeShade="BF"/>
      <w:kern w:val="2"/>
      <w:lang w:val="en-DK"/>
      <w14:ligatures w14:val="standardContextual"/>
    </w:rPr>
  </w:style>
  <w:style w:type="paragraph" w:styleId="Heading6">
    <w:name w:val="heading 6"/>
    <w:basedOn w:val="Normal"/>
    <w:next w:val="Normal"/>
    <w:link w:val="Heading6Char"/>
    <w:uiPriority w:val="9"/>
    <w:semiHidden/>
    <w:unhideWhenUsed/>
    <w:qFormat/>
    <w:rsid w:val="00A23582"/>
    <w:pPr>
      <w:keepNext/>
      <w:keepLines/>
      <w:spacing w:before="40" w:after="0" w:line="240" w:lineRule="auto"/>
      <w:outlineLvl w:val="5"/>
    </w:pPr>
    <w:rPr>
      <w:rFonts w:eastAsiaTheme="majorEastAsia" w:cstheme="majorBidi"/>
      <w:i/>
      <w:iCs/>
      <w:color w:val="595959" w:themeColor="text1" w:themeTint="A6"/>
      <w:kern w:val="2"/>
      <w:lang w:val="en-DK"/>
      <w14:ligatures w14:val="standardContextual"/>
    </w:rPr>
  </w:style>
  <w:style w:type="paragraph" w:styleId="Heading7">
    <w:name w:val="heading 7"/>
    <w:basedOn w:val="Normal"/>
    <w:next w:val="Normal"/>
    <w:link w:val="Heading7Char"/>
    <w:uiPriority w:val="9"/>
    <w:semiHidden/>
    <w:unhideWhenUsed/>
    <w:qFormat/>
    <w:rsid w:val="00A23582"/>
    <w:pPr>
      <w:keepNext/>
      <w:keepLines/>
      <w:spacing w:before="40" w:after="0" w:line="240" w:lineRule="auto"/>
      <w:outlineLvl w:val="6"/>
    </w:pPr>
    <w:rPr>
      <w:rFonts w:eastAsiaTheme="majorEastAsia" w:cstheme="majorBidi"/>
      <w:color w:val="595959" w:themeColor="text1" w:themeTint="A6"/>
      <w:kern w:val="2"/>
      <w:lang w:val="en-DK"/>
      <w14:ligatures w14:val="standardContextual"/>
    </w:rPr>
  </w:style>
  <w:style w:type="paragraph" w:styleId="Heading8">
    <w:name w:val="heading 8"/>
    <w:basedOn w:val="Normal"/>
    <w:next w:val="Normal"/>
    <w:link w:val="Heading8Char"/>
    <w:uiPriority w:val="9"/>
    <w:semiHidden/>
    <w:unhideWhenUsed/>
    <w:qFormat/>
    <w:rsid w:val="00A23582"/>
    <w:pPr>
      <w:keepNext/>
      <w:keepLines/>
      <w:spacing w:after="0" w:line="240" w:lineRule="auto"/>
      <w:outlineLvl w:val="7"/>
    </w:pPr>
    <w:rPr>
      <w:rFonts w:eastAsiaTheme="majorEastAsia" w:cstheme="majorBidi"/>
      <w:i/>
      <w:iCs/>
      <w:color w:val="272727" w:themeColor="text1" w:themeTint="D8"/>
      <w:kern w:val="2"/>
      <w:lang w:val="en-DK"/>
      <w14:ligatures w14:val="standardContextual"/>
    </w:rPr>
  </w:style>
  <w:style w:type="paragraph" w:styleId="Heading9">
    <w:name w:val="heading 9"/>
    <w:basedOn w:val="Normal"/>
    <w:next w:val="Normal"/>
    <w:link w:val="Heading9Char"/>
    <w:uiPriority w:val="9"/>
    <w:semiHidden/>
    <w:unhideWhenUsed/>
    <w:qFormat/>
    <w:rsid w:val="00A23582"/>
    <w:pPr>
      <w:keepNext/>
      <w:keepLines/>
      <w:spacing w:after="0" w:line="240" w:lineRule="auto"/>
      <w:outlineLvl w:val="8"/>
    </w:pPr>
    <w:rPr>
      <w:rFonts w:eastAsiaTheme="majorEastAsia" w:cstheme="majorBidi"/>
      <w:color w:val="272727" w:themeColor="text1" w:themeTint="D8"/>
      <w:kern w:val="2"/>
      <w:lang w:val="en-DK"/>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358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2358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2358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2358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2358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2358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2358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2358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23582"/>
    <w:rPr>
      <w:rFonts w:eastAsiaTheme="majorEastAsia" w:cstheme="majorBidi"/>
      <w:color w:val="272727" w:themeColor="text1" w:themeTint="D8"/>
    </w:rPr>
  </w:style>
  <w:style w:type="paragraph" w:styleId="Title">
    <w:name w:val="Title"/>
    <w:basedOn w:val="Normal"/>
    <w:next w:val="Normal"/>
    <w:link w:val="TitleChar"/>
    <w:uiPriority w:val="10"/>
    <w:qFormat/>
    <w:rsid w:val="00A23582"/>
    <w:pPr>
      <w:spacing w:after="80" w:line="240" w:lineRule="auto"/>
      <w:contextualSpacing/>
    </w:pPr>
    <w:rPr>
      <w:rFonts w:asciiTheme="majorHAnsi" w:eastAsiaTheme="majorEastAsia" w:hAnsiTheme="majorHAnsi" w:cstheme="majorBidi"/>
      <w:spacing w:val="-10"/>
      <w:kern w:val="28"/>
      <w:sz w:val="56"/>
      <w:szCs w:val="56"/>
      <w:lang w:val="en-DK"/>
      <w14:ligatures w14:val="standardContextual"/>
    </w:rPr>
  </w:style>
  <w:style w:type="character" w:customStyle="1" w:styleId="TitleChar">
    <w:name w:val="Title Char"/>
    <w:basedOn w:val="DefaultParagraphFont"/>
    <w:link w:val="Title"/>
    <w:uiPriority w:val="10"/>
    <w:rsid w:val="00A2358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3582"/>
    <w:pPr>
      <w:numPr>
        <w:ilvl w:val="1"/>
      </w:numPr>
      <w:spacing w:line="240" w:lineRule="auto"/>
    </w:pPr>
    <w:rPr>
      <w:rFonts w:eastAsiaTheme="majorEastAsia" w:cstheme="majorBidi"/>
      <w:color w:val="595959" w:themeColor="text1" w:themeTint="A6"/>
      <w:spacing w:val="15"/>
      <w:kern w:val="2"/>
      <w:sz w:val="28"/>
      <w:szCs w:val="28"/>
      <w:lang w:val="en-DK"/>
      <w14:ligatures w14:val="standardContextual"/>
    </w:rPr>
  </w:style>
  <w:style w:type="character" w:customStyle="1" w:styleId="SubtitleChar">
    <w:name w:val="Subtitle Char"/>
    <w:basedOn w:val="DefaultParagraphFont"/>
    <w:link w:val="Subtitle"/>
    <w:uiPriority w:val="11"/>
    <w:rsid w:val="00A2358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23582"/>
    <w:pPr>
      <w:spacing w:before="160" w:line="240" w:lineRule="auto"/>
      <w:jc w:val="center"/>
    </w:pPr>
    <w:rPr>
      <w:i/>
      <w:iCs/>
      <w:color w:val="404040" w:themeColor="text1" w:themeTint="BF"/>
      <w:kern w:val="2"/>
      <w:lang w:val="en-DK"/>
      <w14:ligatures w14:val="standardContextual"/>
    </w:rPr>
  </w:style>
  <w:style w:type="character" w:customStyle="1" w:styleId="QuoteChar">
    <w:name w:val="Quote Char"/>
    <w:basedOn w:val="DefaultParagraphFont"/>
    <w:link w:val="Quote"/>
    <w:uiPriority w:val="29"/>
    <w:rsid w:val="00A23582"/>
    <w:rPr>
      <w:i/>
      <w:iCs/>
      <w:color w:val="404040" w:themeColor="text1" w:themeTint="BF"/>
    </w:rPr>
  </w:style>
  <w:style w:type="paragraph" w:styleId="ListParagraph">
    <w:name w:val="List Paragraph"/>
    <w:basedOn w:val="Normal"/>
    <w:uiPriority w:val="34"/>
    <w:qFormat/>
    <w:rsid w:val="00A23582"/>
    <w:pPr>
      <w:spacing w:after="0" w:line="240" w:lineRule="auto"/>
      <w:ind w:left="720"/>
      <w:contextualSpacing/>
    </w:pPr>
    <w:rPr>
      <w:kern w:val="2"/>
      <w:lang w:val="en-DK"/>
      <w14:ligatures w14:val="standardContextual"/>
    </w:rPr>
  </w:style>
  <w:style w:type="character" w:styleId="IntenseEmphasis">
    <w:name w:val="Intense Emphasis"/>
    <w:basedOn w:val="DefaultParagraphFont"/>
    <w:uiPriority w:val="21"/>
    <w:qFormat/>
    <w:rsid w:val="00A23582"/>
    <w:rPr>
      <w:i/>
      <w:iCs/>
      <w:color w:val="0F4761" w:themeColor="accent1" w:themeShade="BF"/>
    </w:rPr>
  </w:style>
  <w:style w:type="paragraph" w:styleId="IntenseQuote">
    <w:name w:val="Intense Quote"/>
    <w:basedOn w:val="Normal"/>
    <w:next w:val="Normal"/>
    <w:link w:val="IntenseQuoteChar"/>
    <w:uiPriority w:val="30"/>
    <w:qFormat/>
    <w:rsid w:val="00A23582"/>
    <w:pPr>
      <w:pBdr>
        <w:top w:val="single" w:sz="4" w:space="10" w:color="0F4761" w:themeColor="accent1" w:themeShade="BF"/>
        <w:bottom w:val="single" w:sz="4" w:space="10" w:color="0F4761" w:themeColor="accent1" w:themeShade="BF"/>
      </w:pBdr>
      <w:spacing w:before="360" w:after="360" w:line="240" w:lineRule="auto"/>
      <w:ind w:left="864" w:right="864"/>
      <w:jc w:val="center"/>
    </w:pPr>
    <w:rPr>
      <w:i/>
      <w:iCs/>
      <w:color w:val="0F4761" w:themeColor="accent1" w:themeShade="BF"/>
      <w:kern w:val="2"/>
      <w:lang w:val="en-DK"/>
      <w14:ligatures w14:val="standardContextual"/>
    </w:rPr>
  </w:style>
  <w:style w:type="character" w:customStyle="1" w:styleId="IntenseQuoteChar">
    <w:name w:val="Intense Quote Char"/>
    <w:basedOn w:val="DefaultParagraphFont"/>
    <w:link w:val="IntenseQuote"/>
    <w:uiPriority w:val="30"/>
    <w:rsid w:val="00A23582"/>
    <w:rPr>
      <w:i/>
      <w:iCs/>
      <w:color w:val="0F4761" w:themeColor="accent1" w:themeShade="BF"/>
    </w:rPr>
  </w:style>
  <w:style w:type="character" w:styleId="IntenseReference">
    <w:name w:val="Intense Reference"/>
    <w:basedOn w:val="DefaultParagraphFont"/>
    <w:uiPriority w:val="32"/>
    <w:qFormat/>
    <w:rsid w:val="00A23582"/>
    <w:rPr>
      <w:b/>
      <w:bCs/>
      <w:smallCaps/>
      <w:color w:val="0F4761" w:themeColor="accent1" w:themeShade="BF"/>
      <w:spacing w:val="5"/>
    </w:rPr>
  </w:style>
  <w:style w:type="table" w:styleId="TableGrid">
    <w:name w:val="Table Grid"/>
    <w:basedOn w:val="TableNormal"/>
    <w:uiPriority w:val="59"/>
    <w:rsid w:val="00A23582"/>
    <w:rPr>
      <w:kern w:val="0"/>
      <w:lang w:val="da-DK"/>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E16492E-243C-45B2-9BA5-C98208C88EE4}"/>
</file>

<file path=customXml/itemProps2.xml><?xml version="1.0" encoding="utf-8"?>
<ds:datastoreItem xmlns:ds="http://schemas.openxmlformats.org/officeDocument/2006/customXml" ds:itemID="{B2801CCD-8718-4F78-AF49-CE6E6D71231F}"/>
</file>

<file path=customXml/itemProps3.xml><?xml version="1.0" encoding="utf-8"?>
<ds:datastoreItem xmlns:ds="http://schemas.openxmlformats.org/officeDocument/2006/customXml" ds:itemID="{03314926-B3CB-4215-AA69-97EA36DCFAAA}"/>
</file>

<file path=docProps/app.xml><?xml version="1.0" encoding="utf-8"?>
<Properties xmlns="http://schemas.openxmlformats.org/officeDocument/2006/extended-properties" xmlns:vt="http://schemas.openxmlformats.org/officeDocument/2006/docPropsVTypes">
  <Template>Normal.dotm</Template>
  <TotalTime>0</TotalTime>
  <Pages>2</Pages>
  <Words>156</Words>
  <Characters>890</Characters>
  <Application>Microsoft Office Word</Application>
  <DocSecurity>0</DocSecurity>
  <Lines>7</Lines>
  <Paragraphs>2</Paragraphs>
  <ScaleCrop>false</ScaleCrop>
  <Company/>
  <LinksUpToDate>false</LinksUpToDate>
  <CharactersWithSpaces>1044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Marianne Danielsen (MD | UDC)</dc:creator>
  <cp:keywords/>
  <dc:description/>
  <cp:lastModifiedBy>Marianne Danielsen (MD | UDC)</cp:lastModifiedBy>
  <cp:revision>1</cp:revision>
  <dcterms:created xsi:type="dcterms:W3CDTF">2025-04-25T09:10:00Z</dcterms:created>
  <dcterms:modified xsi:type="dcterms:W3CDTF">2025-04-25T09:10:00Z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ies>
</file>